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F4" w:rsidRPr="00E2756C" w:rsidRDefault="001756E0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A1A2C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7A1A2C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029F4">
        <w:rPr>
          <w:rFonts w:ascii="Times New Roman" w:hAnsi="Times New Roman" w:cs="Times New Roman"/>
          <w:b/>
          <w:color w:val="000000"/>
          <w:sz w:val="28"/>
          <w:szCs w:val="28"/>
        </w:rPr>
        <w:t>НАР</w:t>
      </w:r>
      <w:r w:rsidR="00A029F4" w:rsidRPr="00A0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1A2C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9F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A1A2C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экологического мышления в</w:t>
      </w:r>
    </w:p>
    <w:p w:rsidR="004F30F0" w:rsidRPr="00A029F4" w:rsidRDefault="007A1A2C" w:rsidP="00A029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информационном пространстве школы»</w:t>
      </w:r>
      <w:r w:rsidR="00FC4093" w:rsidRPr="00A029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029F4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рамках реализации межрегионального сетевого партнерства «Учимся жить устойчиво в глобальном мире: Экология. Здоровье. Безопасность»)</w:t>
      </w:r>
    </w:p>
    <w:p w:rsidR="00A904C1" w:rsidRDefault="00FC4093" w:rsidP="000942FD">
      <w:pPr>
        <w:spacing w:after="0" w:line="240" w:lineRule="auto"/>
        <w:ind w:left="426" w:right="2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40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A9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A1A2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B5E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2C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A02086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2F6E39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межрегионального сетевого партнерства «Учимся жить устойчиво в глобальном мире: Экология. Здоровье. Безопасность»</w:t>
      </w:r>
      <w:r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площадке 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>ОУ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СОШ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112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Челябинска»</w:t>
      </w:r>
      <w:r w:rsidR="00A435A5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состоялся 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методический</w:t>
      </w:r>
      <w:proofErr w:type="gramEnd"/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D84C5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инар </w:t>
      </w:r>
      <w:r w:rsidR="00B868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тему 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A1A2C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экологического мышления в информационном пространстве школы», подготовленный совместно с педагогами МБОУ «СОШ № 86 г. Челябинска»</w:t>
      </w:r>
      <w:r w:rsidR="00AF6E04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В нем приняли участие</w:t>
      </w:r>
      <w:r w:rsidR="004F3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66A9">
        <w:rPr>
          <w:rFonts w:ascii="Times New Roman" w:hAnsi="Times New Roman" w:cs="Times New Roman"/>
          <w:bCs/>
          <w:color w:val="000000"/>
          <w:sz w:val="28"/>
          <w:szCs w:val="28"/>
        </w:rPr>
        <w:t>24 педагога из 2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организаций</w:t>
      </w:r>
      <w:r w:rsidR="00FC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Челябинска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DD0B1B">
        <w:rPr>
          <w:rFonts w:ascii="Times New Roman" w:hAnsi="Times New Roman" w:cs="Times New Roman"/>
          <w:color w:val="000000"/>
          <w:sz w:val="28"/>
          <w:szCs w:val="28"/>
        </w:rPr>
        <w:t>кураторы</w:t>
      </w:r>
      <w:r w:rsidR="00523083">
        <w:rPr>
          <w:rFonts w:ascii="Times New Roman" w:hAnsi="Times New Roman" w:cs="Times New Roman"/>
          <w:color w:val="000000"/>
          <w:sz w:val="28"/>
          <w:szCs w:val="28"/>
        </w:rPr>
        <w:t xml:space="preserve"> сетевого партнерства</w:t>
      </w:r>
      <w:r w:rsidR="00B868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6A9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 директора, </w:t>
      </w:r>
      <w:r w:rsidR="0097007E">
        <w:rPr>
          <w:rFonts w:ascii="Times New Roman" w:hAnsi="Times New Roman" w:cs="Times New Roman"/>
          <w:color w:val="000000"/>
          <w:sz w:val="28"/>
          <w:szCs w:val="28"/>
        </w:rPr>
        <w:t>учителя биологии, химии, географии</w:t>
      </w:r>
      <w:r w:rsidR="001866A9">
        <w:rPr>
          <w:rFonts w:ascii="Times New Roman" w:hAnsi="Times New Roman" w:cs="Times New Roman"/>
          <w:color w:val="000000"/>
          <w:sz w:val="28"/>
          <w:szCs w:val="28"/>
        </w:rPr>
        <w:t>, педагоги-организаторы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176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ходе реализации проекта проинформировала </w:t>
      </w:r>
      <w:r w:rsidR="00186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методист </w:t>
      </w:r>
      <w:r w:rsidR="007176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отдела научно-инновационной деятельности МБУ ДПО </w:t>
      </w:r>
      <w:r w:rsidR="009C7E0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176CD"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="009C7E05">
        <w:rPr>
          <w:rFonts w:ascii="Times New Roman" w:hAnsi="Times New Roman" w:cs="Times New Roman"/>
          <w:bCs/>
          <w:color w:val="000000"/>
          <w:sz w:val="28"/>
          <w:szCs w:val="28"/>
        </w:rPr>
        <w:t>ентр развития образования города Челябинска»</w:t>
      </w:r>
      <w:r w:rsidR="007176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66A9">
        <w:rPr>
          <w:rFonts w:ascii="Times New Roman" w:hAnsi="Times New Roman" w:cs="Times New Roman"/>
          <w:bCs/>
          <w:color w:val="000000"/>
          <w:sz w:val="28"/>
          <w:szCs w:val="28"/>
        </w:rPr>
        <w:t>Т. О. Бобина</w:t>
      </w:r>
      <w:r w:rsidR="007176C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E4D22" w:rsidRDefault="007E4D22" w:rsidP="007E4D22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опыте работы педагогического коллектива </w:t>
      </w:r>
      <w:r w:rsidR="000214DF">
        <w:rPr>
          <w:rFonts w:ascii="Times New Roman" w:hAnsi="Times New Roman" w:cs="Times New Roman"/>
          <w:color w:val="000000"/>
          <w:sz w:val="28"/>
          <w:szCs w:val="28"/>
        </w:rPr>
        <w:t>МАОУ «</w:t>
      </w:r>
      <w:r w:rsidR="000214DF">
        <w:rPr>
          <w:rFonts w:ascii="Times New Roman" w:hAnsi="Times New Roman" w:cs="Times New Roman"/>
          <w:color w:val="000000"/>
          <w:sz w:val="28"/>
          <w:szCs w:val="28"/>
        </w:rPr>
        <w:t>СОШ № </w:t>
      </w:r>
      <w:r w:rsidR="000214DF">
        <w:rPr>
          <w:rFonts w:ascii="Times New Roman" w:hAnsi="Times New Roman" w:cs="Times New Roman"/>
          <w:color w:val="000000"/>
          <w:sz w:val="28"/>
          <w:szCs w:val="28"/>
        </w:rPr>
        <w:t xml:space="preserve">112 г. Челябинска»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обучающихся к конкурсам экологической направленности рассказала учитель биологии Т.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Абубакирова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Становление наставнического движения школьников как деятельности по формированию экологического мышления обучающихся представила учитель химии МБОУ «СОШ № 86 г. Челябинска» И. М. Мичкина. </w:t>
      </w:r>
    </w:p>
    <w:p w:rsidR="007E4D22" w:rsidRDefault="000214DF" w:rsidP="007E4D22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работе семинара приняли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>риглашенны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е специалисты. Так, С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. В. Чистякова, руководитель Центра по работе со способными и одаренными детьми МАУДО «ДПШ»,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показала эффективность проектной работы обучающихся как формы участия в городском конкурсе «Интеллектуалы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Pr="00021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spellEnd"/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942FD" w:rsidRPr="00FC13B9" w:rsidRDefault="000214DF" w:rsidP="000214DF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Весомость и практическую нацеленность семинару придали выступления </w:t>
      </w:r>
      <w:r w:rsidR="001866A9">
        <w:rPr>
          <w:rFonts w:ascii="Times New Roman" w:hAnsi="Times New Roman" w:cs="Times New Roman"/>
          <w:color w:val="000000"/>
          <w:sz w:val="28"/>
          <w:szCs w:val="28"/>
        </w:rPr>
        <w:t>представител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1866A9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организаций: Я. О. </w:t>
      </w:r>
      <w:proofErr w:type="spellStart"/>
      <w:r w:rsidR="001866A9">
        <w:rPr>
          <w:rFonts w:ascii="Times New Roman" w:hAnsi="Times New Roman" w:cs="Times New Roman"/>
          <w:color w:val="000000"/>
          <w:sz w:val="28"/>
          <w:szCs w:val="28"/>
        </w:rPr>
        <w:t>Магазов</w:t>
      </w:r>
      <w:proofErr w:type="spellEnd"/>
      <w:r w:rsidR="001866A9">
        <w:rPr>
          <w:rFonts w:ascii="Times New Roman" w:hAnsi="Times New Roman" w:cs="Times New Roman"/>
          <w:color w:val="000000"/>
          <w:sz w:val="28"/>
          <w:szCs w:val="28"/>
        </w:rPr>
        <w:t>, соучредитель Челябинской региональной общественной организации развития экологической культуры «Сделаем» ЧРДО РЭК «Сделаем»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 осветил опыт организации набирающей популярность экологической акции</w:t>
      </w:r>
      <w:r w:rsidR="00186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7E4D22">
        <w:rPr>
          <w:rFonts w:ascii="Times New Roman" w:hAnsi="Times New Roman" w:cs="Times New Roman"/>
          <w:color w:val="000000"/>
          <w:sz w:val="28"/>
          <w:szCs w:val="28"/>
        </w:rPr>
        <w:t>Разделяйка</w:t>
      </w:r>
      <w:proofErr w:type="spellEnd"/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»; О. В. Ефимова, 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>региональный координатор  проекта «Чистые игры»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>, эксперт Общественной палаты Челябинской области, познакомила с проведением «Чистых игр» в нашем городе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их полезными результатами</w:t>
      </w:r>
      <w:r w:rsidR="007E4D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42FD" w:rsidRDefault="009C7E05" w:rsidP="000942FD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 подведении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итог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>ов работы сем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инара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 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>дчеркнут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>качественный уровень</w:t>
      </w:r>
      <w:r w:rsidR="00993062" w:rsidRPr="00993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мероприятия, 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его </w:t>
      </w:r>
      <w:r w:rsidR="000214DF">
        <w:rPr>
          <w:rFonts w:ascii="Times New Roman" w:hAnsi="Times New Roman" w:cs="Times New Roman"/>
          <w:bCs/>
          <w:color w:val="000000"/>
          <w:sz w:val="28"/>
          <w:szCs w:val="28"/>
        </w:rPr>
        <w:t>практико-ориентированный характер</w:t>
      </w:r>
      <w:r w:rsidR="009930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мотивирующий на экологически целесообразное поведение потенциал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E58F0" w:rsidRPr="00D073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6278C" w:rsidRPr="00CF50DB" w:rsidRDefault="00FC4093" w:rsidP="00850F62">
      <w:pPr>
        <w:jc w:val="both"/>
        <w:rPr>
          <w:rFonts w:ascii="Times New Roman" w:hAnsi="Times New Roman" w:cs="Times New Roman"/>
          <w:sz w:val="28"/>
          <w:szCs w:val="28"/>
        </w:rPr>
      </w:pPr>
      <w:r w:rsidRPr="00850F6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6278C" w:rsidRPr="00CF50DB" w:rsidSect="00FC13B9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0A99"/>
    <w:multiLevelType w:val="hybridMultilevel"/>
    <w:tmpl w:val="CDC8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9"/>
    <w:rsid w:val="000214DF"/>
    <w:rsid w:val="00036241"/>
    <w:rsid w:val="00064033"/>
    <w:rsid w:val="000942FD"/>
    <w:rsid w:val="000D5C13"/>
    <w:rsid w:val="000E16A4"/>
    <w:rsid w:val="000E6F9C"/>
    <w:rsid w:val="000F7AC7"/>
    <w:rsid w:val="00173057"/>
    <w:rsid w:val="001756E0"/>
    <w:rsid w:val="001866A9"/>
    <w:rsid w:val="0019554C"/>
    <w:rsid w:val="001E4A9D"/>
    <w:rsid w:val="002320E4"/>
    <w:rsid w:val="002624A4"/>
    <w:rsid w:val="00287E1A"/>
    <w:rsid w:val="002A0DA4"/>
    <w:rsid w:val="002A5D81"/>
    <w:rsid w:val="002B5441"/>
    <w:rsid w:val="002F6E39"/>
    <w:rsid w:val="00344C00"/>
    <w:rsid w:val="003457D0"/>
    <w:rsid w:val="003631E8"/>
    <w:rsid w:val="00380B48"/>
    <w:rsid w:val="003E5E65"/>
    <w:rsid w:val="003F5FC3"/>
    <w:rsid w:val="004013D3"/>
    <w:rsid w:val="00410EC7"/>
    <w:rsid w:val="0046278C"/>
    <w:rsid w:val="004830E1"/>
    <w:rsid w:val="004C46F6"/>
    <w:rsid w:val="004E6C60"/>
    <w:rsid w:val="004F07AB"/>
    <w:rsid w:val="004F30F0"/>
    <w:rsid w:val="004F7F42"/>
    <w:rsid w:val="00503294"/>
    <w:rsid w:val="00507A68"/>
    <w:rsid w:val="00523083"/>
    <w:rsid w:val="00551C77"/>
    <w:rsid w:val="005718E9"/>
    <w:rsid w:val="005F276E"/>
    <w:rsid w:val="006112F8"/>
    <w:rsid w:val="00634930"/>
    <w:rsid w:val="00646A9E"/>
    <w:rsid w:val="00660A7B"/>
    <w:rsid w:val="00681800"/>
    <w:rsid w:val="00695F61"/>
    <w:rsid w:val="00706B64"/>
    <w:rsid w:val="00706EEB"/>
    <w:rsid w:val="00711917"/>
    <w:rsid w:val="007176CD"/>
    <w:rsid w:val="00721D32"/>
    <w:rsid w:val="007360FA"/>
    <w:rsid w:val="00747E35"/>
    <w:rsid w:val="0075251D"/>
    <w:rsid w:val="0075480A"/>
    <w:rsid w:val="00757E86"/>
    <w:rsid w:val="00763EE5"/>
    <w:rsid w:val="00764B0C"/>
    <w:rsid w:val="00794911"/>
    <w:rsid w:val="007A1A2C"/>
    <w:rsid w:val="007A4467"/>
    <w:rsid w:val="007E4D22"/>
    <w:rsid w:val="007E61C7"/>
    <w:rsid w:val="00833DC1"/>
    <w:rsid w:val="008504E0"/>
    <w:rsid w:val="00850F62"/>
    <w:rsid w:val="008B62D7"/>
    <w:rsid w:val="008D32C5"/>
    <w:rsid w:val="008D7ED3"/>
    <w:rsid w:val="008F6FFC"/>
    <w:rsid w:val="0090737E"/>
    <w:rsid w:val="009149FF"/>
    <w:rsid w:val="00914BF9"/>
    <w:rsid w:val="0097007E"/>
    <w:rsid w:val="00993062"/>
    <w:rsid w:val="009B0EF8"/>
    <w:rsid w:val="009C7E05"/>
    <w:rsid w:val="009F1DCD"/>
    <w:rsid w:val="00A02086"/>
    <w:rsid w:val="00A029F4"/>
    <w:rsid w:val="00A06ACC"/>
    <w:rsid w:val="00A0786A"/>
    <w:rsid w:val="00A26996"/>
    <w:rsid w:val="00A435A5"/>
    <w:rsid w:val="00A51CCE"/>
    <w:rsid w:val="00A904C1"/>
    <w:rsid w:val="00AA0EA7"/>
    <w:rsid w:val="00AF6E04"/>
    <w:rsid w:val="00B10FE6"/>
    <w:rsid w:val="00B110D8"/>
    <w:rsid w:val="00B66D67"/>
    <w:rsid w:val="00B73E69"/>
    <w:rsid w:val="00B8689C"/>
    <w:rsid w:val="00BC53A4"/>
    <w:rsid w:val="00BC6166"/>
    <w:rsid w:val="00C16ED5"/>
    <w:rsid w:val="00C44CF8"/>
    <w:rsid w:val="00C502A9"/>
    <w:rsid w:val="00C51CC2"/>
    <w:rsid w:val="00C6464A"/>
    <w:rsid w:val="00C765C0"/>
    <w:rsid w:val="00CD0D43"/>
    <w:rsid w:val="00CD2B8B"/>
    <w:rsid w:val="00CD6BD8"/>
    <w:rsid w:val="00CE585E"/>
    <w:rsid w:val="00CE7C29"/>
    <w:rsid w:val="00CF50DB"/>
    <w:rsid w:val="00D040DB"/>
    <w:rsid w:val="00D0735B"/>
    <w:rsid w:val="00D108FF"/>
    <w:rsid w:val="00D36F84"/>
    <w:rsid w:val="00D84C54"/>
    <w:rsid w:val="00DA661D"/>
    <w:rsid w:val="00DD0B1B"/>
    <w:rsid w:val="00DD51FC"/>
    <w:rsid w:val="00E2756C"/>
    <w:rsid w:val="00E34FC8"/>
    <w:rsid w:val="00E351C5"/>
    <w:rsid w:val="00E81A09"/>
    <w:rsid w:val="00E8287F"/>
    <w:rsid w:val="00E84878"/>
    <w:rsid w:val="00EB0FA7"/>
    <w:rsid w:val="00EB5E3B"/>
    <w:rsid w:val="00F619DC"/>
    <w:rsid w:val="00F669DE"/>
    <w:rsid w:val="00F71AC8"/>
    <w:rsid w:val="00F81449"/>
    <w:rsid w:val="00F90450"/>
    <w:rsid w:val="00FB51A0"/>
    <w:rsid w:val="00FB73CA"/>
    <w:rsid w:val="00FC13B9"/>
    <w:rsid w:val="00FC4093"/>
    <w:rsid w:val="00FE164A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D2F8"/>
  <w15:docId w15:val="{B9E1CA5D-7AD5-487F-BBA3-6D464AD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Учебно-методический центр 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tamara.baroyanc</dc:creator>
  <cp:keywords/>
  <dc:description/>
  <cp:lastModifiedBy>Татьяна Бобина</cp:lastModifiedBy>
  <cp:revision>151</cp:revision>
  <dcterms:created xsi:type="dcterms:W3CDTF">2017-09-26T05:44:00Z</dcterms:created>
  <dcterms:modified xsi:type="dcterms:W3CDTF">2019-01-25T05:56:00Z</dcterms:modified>
</cp:coreProperties>
</file>